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2CB2995E" w:rsidR="003A7EF2" w:rsidRPr="00E72045" w:rsidRDefault="003A7EF2" w:rsidP="003A7EF2">
      <w:pPr>
        <w:rPr>
          <w:sz w:val="20"/>
          <w:szCs w:val="20"/>
        </w:rPr>
      </w:pPr>
      <w:r w:rsidRPr="6BEBE753">
        <w:rPr>
          <w:sz w:val="20"/>
          <w:szCs w:val="20"/>
        </w:rPr>
        <w:t xml:space="preserve">We're </w:t>
      </w:r>
      <w:r w:rsidR="00DE7F0F">
        <w:rPr>
          <w:sz w:val="20"/>
          <w:szCs w:val="20"/>
        </w:rPr>
        <w:t>pleased</w:t>
      </w:r>
      <w:r w:rsidRPr="6BEBE753">
        <w:rPr>
          <w:sz w:val="20"/>
          <w:szCs w:val="20"/>
        </w:rPr>
        <w:t xml:space="preserve"> to share some important details about Health and Safety procedures </w:t>
      </w:r>
      <w:r w:rsidRPr="00C93817">
        <w:rPr>
          <w:sz w:val="20"/>
          <w:szCs w:val="20"/>
        </w:rPr>
        <w:t xml:space="preserve">at </w:t>
      </w:r>
      <w:r w:rsidR="00C93817" w:rsidRPr="00C93817">
        <w:rPr>
          <w:sz w:val="20"/>
          <w:szCs w:val="20"/>
        </w:rPr>
        <w:t>SEA LIFE Brighton</w:t>
      </w:r>
      <w:r w:rsidRPr="00C93817">
        <w:rPr>
          <w:sz w:val="20"/>
          <w:szCs w:val="20"/>
        </w:rPr>
        <w:t xml:space="preserve">. </w:t>
      </w:r>
      <w:r w:rsidRPr="6BEBE753">
        <w:rPr>
          <w:sz w:val="20"/>
          <w:szCs w:val="20"/>
        </w:rPr>
        <w:t>We've put in place a thorough Health and Safety Management System, including risk assessment, to make sure that our staff and visitors stay safe and well taken care of.</w:t>
      </w:r>
    </w:p>
    <w:p w14:paraId="093DE2FA" w14:textId="51DB02BE" w:rsidR="003A7EF2" w:rsidRPr="00E72045" w:rsidRDefault="003A7EF2" w:rsidP="003A7EF2">
      <w:pPr>
        <w:rPr>
          <w:sz w:val="20"/>
          <w:szCs w:val="20"/>
        </w:rPr>
      </w:pPr>
      <w:r w:rsidRPr="6BEBE753">
        <w:rPr>
          <w:sz w:val="20"/>
          <w:szCs w:val="20"/>
        </w:rPr>
        <w:t>We've got everything covered to keep you safe and happy. We've got plans in place for things like fire evacuation, lost children, water safety, and first aid. Plus, we've got Public Liability Insurance coverage</w:t>
      </w:r>
      <w:r w:rsidR="00174D8E">
        <w:rPr>
          <w:sz w:val="20"/>
          <w:szCs w:val="20"/>
        </w:rPr>
        <w:t xml:space="preserve"> - </w:t>
      </w:r>
      <w:r w:rsidRPr="00174D8E">
        <w:rPr>
          <w:sz w:val="20"/>
          <w:szCs w:val="20"/>
        </w:rPr>
        <w:t xml:space="preserve">SEA LIFE centres and Sanctuaries covered up to £10 million by Chubb European Group Limited (Policy No UKCANC33447). </w:t>
      </w:r>
      <w:r w:rsidRPr="6BEBE753">
        <w:rPr>
          <w:sz w:val="20"/>
          <w:szCs w:val="20"/>
        </w:rPr>
        <w:t>We're also regulated by</w:t>
      </w:r>
      <w:r w:rsidR="00174D8E">
        <w:rPr>
          <w:sz w:val="20"/>
          <w:szCs w:val="20"/>
        </w:rPr>
        <w:t xml:space="preserve"> Brighton &amp; Hove City Council</w:t>
      </w:r>
      <w:r w:rsidRPr="6BEBE753">
        <w:rPr>
          <w:sz w:val="20"/>
          <w:szCs w:val="20"/>
        </w:rPr>
        <w:t>, and our food units are inspected regularly to make sure everything's up to scratch</w:t>
      </w:r>
      <w:r w:rsidR="55F467D3" w:rsidRPr="6BEBE753">
        <w:rPr>
          <w:sz w:val="20"/>
          <w:szCs w:val="20"/>
        </w:rPr>
        <w:t>.</w:t>
      </w:r>
    </w:p>
    <w:p w14:paraId="26394D4A" w14:textId="77777777" w:rsidR="003A7EF2" w:rsidRPr="00E72045" w:rsidRDefault="003A7EF2" w:rsidP="003A7EF2">
      <w:pPr>
        <w:rPr>
          <w:sz w:val="20"/>
          <w:szCs w:val="20"/>
        </w:rPr>
      </w:pPr>
      <w:r w:rsidRPr="00E72045">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4E742333" w:rsidR="003A7EF2" w:rsidRPr="00E72045" w:rsidRDefault="003A7EF2" w:rsidP="003A7EF2">
      <w:pPr>
        <w:rPr>
          <w:sz w:val="20"/>
          <w:szCs w:val="20"/>
        </w:rPr>
      </w:pPr>
      <w:r w:rsidRPr="6BEBE753">
        <w:rPr>
          <w:sz w:val="20"/>
          <w:szCs w:val="20"/>
        </w:rPr>
        <w:t xml:space="preserve">If you're planning to bring a group by minibus or coach and need drop-off and pick-up near SEA LIFE </w:t>
      </w:r>
      <w:r w:rsidR="00174D8E">
        <w:rPr>
          <w:sz w:val="20"/>
          <w:szCs w:val="20"/>
        </w:rPr>
        <w:t>Brighton</w:t>
      </w:r>
      <w:r w:rsidRPr="6BEBE753">
        <w:rPr>
          <w:sz w:val="20"/>
          <w:szCs w:val="20"/>
        </w:rPr>
        <w:t xml:space="preserve">, </w:t>
      </w:r>
      <w:r w:rsidR="00174D8E">
        <w:rPr>
          <w:sz w:val="20"/>
          <w:szCs w:val="20"/>
        </w:rPr>
        <w:t xml:space="preserve">there are council operated coach drop off bays, located on Madeira drive just after the roundabout. There are coach/bus day parking bays further down Madeira drive, you can find cost and further information on the council website: </w:t>
      </w:r>
      <w:hyperlink r:id="rId11" w:history="1">
        <w:r w:rsidR="00174D8E" w:rsidRPr="00174D8E">
          <w:rPr>
            <w:rStyle w:val="Hyperlink"/>
            <w:sz w:val="20"/>
            <w:szCs w:val="20"/>
          </w:rPr>
          <w:t>Madeira Drive Coach Park (brighton-hove.gov.uk)</w:t>
        </w:r>
      </w:hyperlink>
      <w:r w:rsidR="00174D8E">
        <w:rPr>
          <w:sz w:val="20"/>
          <w:szCs w:val="20"/>
        </w:rPr>
        <w:t xml:space="preserve"> </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72184581" w:rsidR="003A7EF2" w:rsidRPr="00E72045" w:rsidRDefault="003A7EF2" w:rsidP="003A7EF2">
      <w:pPr>
        <w:rPr>
          <w:sz w:val="20"/>
          <w:szCs w:val="20"/>
        </w:rPr>
      </w:pPr>
      <w:r w:rsidRPr="6BEBE753">
        <w:rPr>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w:t>
      </w:r>
      <w:r w:rsidR="00174D8E">
        <w:rPr>
          <w:sz w:val="20"/>
          <w:szCs w:val="20"/>
        </w:rPr>
        <w:t xml:space="preserve"> – we do not have any storage facilities on site</w:t>
      </w:r>
      <w:r w:rsidRPr="6BEBE753">
        <w:rPr>
          <w:sz w:val="20"/>
          <w:szCs w:val="20"/>
        </w:rPr>
        <w:t>. Thanks for helping us keep everything safe and enjoyable for everyone!</w:t>
      </w:r>
    </w:p>
    <w:p w14:paraId="4A7778E5" w14:textId="01E40BB3" w:rsidR="003A7EF2" w:rsidRPr="00E72045" w:rsidRDefault="003A7EF2" w:rsidP="003A7EF2">
      <w:pPr>
        <w:rPr>
          <w:sz w:val="20"/>
          <w:szCs w:val="20"/>
        </w:rPr>
      </w:pPr>
      <w:r w:rsidRPr="6BEBE753">
        <w:rPr>
          <w:sz w:val="20"/>
          <w:szCs w:val="20"/>
        </w:rPr>
        <w:t>We kindly ask that you and your group be mindful and considerate of other visitors during your visit. Please ensure that children</w:t>
      </w:r>
      <w:r w:rsidR="00174D8E">
        <w:rPr>
          <w:sz w:val="20"/>
          <w:szCs w:val="20"/>
        </w:rPr>
        <w:t xml:space="preserve"> </w:t>
      </w:r>
      <w:r w:rsidRPr="6BEBE753">
        <w:rPr>
          <w:sz w:val="20"/>
          <w:szCs w:val="20"/>
        </w:rPr>
        <w:t xml:space="preserve">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w:t>
      </w:r>
      <w:r w:rsidR="00174D8E">
        <w:rPr>
          <w:sz w:val="20"/>
          <w:szCs w:val="20"/>
        </w:rPr>
        <w:t>are</w:t>
      </w:r>
      <w:r w:rsidRPr="6BEBE753">
        <w:rPr>
          <w:sz w:val="20"/>
          <w:szCs w:val="20"/>
        </w:rPr>
        <w:t xml:space="preserve"> here to make sure everyone has a great time, and they may gently remind children to be on their best behaviour when needed.</w:t>
      </w:r>
    </w:p>
    <w:p w14:paraId="6465C607" w14:textId="08A4B2E9"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r w:rsidR="00174D8E">
        <w:rPr>
          <w:sz w:val="20"/>
          <w:szCs w:val="20"/>
        </w:rPr>
        <w:t xml:space="preserve"> and can only take card payment</w:t>
      </w:r>
      <w:r w:rsidRPr="6BEBE753">
        <w:rPr>
          <w:sz w:val="20"/>
          <w:szCs w:val="20"/>
        </w:rPr>
        <w:t>.</w:t>
      </w:r>
    </w:p>
    <w:p w14:paraId="30B021C8" w14:textId="2724A66E" w:rsidR="003A7EF2" w:rsidRPr="00E72045" w:rsidRDefault="003A7EF2" w:rsidP="003A7EF2">
      <w:pPr>
        <w:rPr>
          <w:sz w:val="20"/>
          <w:szCs w:val="20"/>
        </w:rPr>
      </w:pPr>
      <w:r w:rsidRPr="6BEBE753">
        <w:rPr>
          <w:sz w:val="20"/>
          <w:szCs w:val="20"/>
        </w:rPr>
        <w:t xml:space="preserve">SEA LIFE </w:t>
      </w:r>
      <w:r w:rsidR="00174D8E">
        <w:rPr>
          <w:sz w:val="20"/>
          <w:szCs w:val="20"/>
        </w:rPr>
        <w:t>Brighton</w:t>
      </w:r>
      <w:r w:rsidRPr="6BEBE753">
        <w:rPr>
          <w:sz w:val="20"/>
          <w:szCs w:val="20"/>
        </w:rPr>
        <w:t xml:space="preserve"> is a free-flow attraction with a single route to take you past all our exhibits. </w:t>
      </w:r>
      <w:r w:rsidR="00174D8E">
        <w:rPr>
          <w:sz w:val="20"/>
          <w:szCs w:val="20"/>
        </w:rPr>
        <w:t xml:space="preserve">We require large groups to split into smaller groups of 10-15, with a minimum of one adult responsible for each group. This allows a staggered entry and ensures a smoother experience for all guests. </w:t>
      </w:r>
      <w:r w:rsidRPr="6BEBE753">
        <w:rPr>
          <w:sz w:val="20"/>
          <w:szCs w:val="20"/>
        </w:rPr>
        <w:t>Please note that once your class has entered the attraction, you will not be able to leave and then re-enter</w:t>
      </w:r>
      <w:r w:rsidR="00174D8E">
        <w:rPr>
          <w:sz w:val="20"/>
          <w:szCs w:val="20"/>
        </w:rPr>
        <w:t xml:space="preserve"> – unless agreed otherwise with a member off staff on the day.</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2F8A4CC8" w:rsidR="003A7EF2" w:rsidRPr="00E72045" w:rsidRDefault="003A7EF2" w:rsidP="003A7EF2">
      <w:pPr>
        <w:rPr>
          <w:sz w:val="20"/>
          <w:szCs w:val="20"/>
        </w:rPr>
      </w:pPr>
      <w:r w:rsidRPr="6BEBE753">
        <w:rPr>
          <w:sz w:val="20"/>
          <w:szCs w:val="20"/>
        </w:rPr>
        <w:t>Yours faithfully,</w:t>
      </w:r>
    </w:p>
    <w:p w14:paraId="3DF09915" w14:textId="67B0686D" w:rsidR="00C16B7E" w:rsidRDefault="00C16B7E" w:rsidP="003A7EF2">
      <w:pPr>
        <w:rPr>
          <w:color w:val="747474" w:themeColor="background2" w:themeShade="80"/>
          <w:sz w:val="20"/>
          <w:szCs w:val="20"/>
        </w:rPr>
      </w:pPr>
      <w:r>
        <w:rPr>
          <w:noProof/>
          <w:sz w:val="20"/>
          <w:szCs w:val="20"/>
        </w:rPr>
        <mc:AlternateContent>
          <mc:Choice Requires="wpi">
            <w:drawing>
              <wp:anchor distT="0" distB="0" distL="114300" distR="114300" simplePos="0" relativeHeight="251659264" behindDoc="0" locked="0" layoutInCell="1" allowOverlap="1" wp14:anchorId="1D94F726" wp14:editId="6F1A2CD1">
                <wp:simplePos x="0" y="0"/>
                <wp:positionH relativeFrom="column">
                  <wp:posOffset>-44555</wp:posOffset>
                </wp:positionH>
                <wp:positionV relativeFrom="paragraph">
                  <wp:posOffset>-63185</wp:posOffset>
                </wp:positionV>
                <wp:extent cx="1121640" cy="266178"/>
                <wp:effectExtent l="38100" t="38100" r="0" b="38735"/>
                <wp:wrapNone/>
                <wp:docPr id="1473045140"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1121640" cy="266178"/>
                      </w14:xfrm>
                    </w14:contentPart>
                  </a:graphicData>
                </a:graphic>
                <wp14:sizeRelH relativeFrom="margin">
                  <wp14:pctWidth>0</wp14:pctWidth>
                </wp14:sizeRelH>
                <wp14:sizeRelV relativeFrom="margin">
                  <wp14:pctHeight>0</wp14:pctHeight>
                </wp14:sizeRelV>
              </wp:anchor>
            </w:drawing>
          </mc:Choice>
          <mc:Fallback>
            <w:pict>
              <v:shapetype w14:anchorId="097FFF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85pt;margin-top:-5.35pt;width:89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">
                <v:imagedata r:id="rId13" o:title=""/>
              </v:shape>
            </w:pict>
          </mc:Fallback>
        </mc:AlternateContent>
      </w:r>
    </w:p>
    <w:p w14:paraId="6A6ED094" w14:textId="106782D5" w:rsidR="004E3D62" w:rsidRPr="00174D8E" w:rsidRDefault="00174D8E" w:rsidP="003A7EF2">
      <w:pPr>
        <w:rPr>
          <w:sz w:val="20"/>
          <w:szCs w:val="20"/>
        </w:rPr>
      </w:pPr>
      <w:r w:rsidRPr="00174D8E">
        <w:rPr>
          <w:sz w:val="20"/>
          <w:szCs w:val="20"/>
        </w:rPr>
        <w:t>SEA LIFE Brighton Operations</w:t>
      </w:r>
      <w:r w:rsidR="6B69FDF8" w:rsidRPr="00174D8E">
        <w:rPr>
          <w:sz w:val="20"/>
          <w:szCs w:val="20"/>
        </w:rPr>
        <w:t xml:space="preserve"> Manager</w:t>
      </w:r>
    </w:p>
    <w:p w14:paraId="3B5CBA69" w14:textId="77777777" w:rsidR="004D418C" w:rsidRDefault="004D418C">
      <w:pPr>
        <w:rPr>
          <w:b/>
          <w:bCs/>
          <w:sz w:val="28"/>
          <w:szCs w:val="28"/>
        </w:rPr>
        <w:sectPr w:rsidR="004D418C" w:rsidSect="004D418C">
          <w:footerReference w:type="default" r:id="rId14"/>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7E5926C9" w:rsidR="006A08A4" w:rsidRPr="006A08A4" w:rsidRDefault="00C16B7E">
            <w:pPr>
              <w:rPr>
                <w:sz w:val="24"/>
                <w:szCs w:val="24"/>
              </w:rPr>
            </w:pPr>
            <w:r>
              <w:rPr>
                <w:sz w:val="24"/>
                <w:szCs w:val="24"/>
              </w:rPr>
              <w:t>Operations</w:t>
            </w:r>
            <w:r w:rsidR="006A08A4" w:rsidRPr="006A08A4">
              <w:rPr>
                <w:sz w:val="24"/>
                <w:szCs w:val="24"/>
              </w:rPr>
              <w:t xml:space="preserve"> </w:t>
            </w:r>
            <w:r w:rsidR="00C93817">
              <w:rPr>
                <w:sz w:val="24"/>
                <w:szCs w:val="24"/>
              </w:rPr>
              <w:t>M</w:t>
            </w:r>
            <w:r w:rsidR="006A08A4" w:rsidRPr="006A08A4">
              <w:rPr>
                <w:sz w:val="24"/>
                <w:szCs w:val="24"/>
              </w:rPr>
              <w:t xml:space="preserve">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7C57589C" w:rsidR="006A08A4" w:rsidRPr="006A08A4" w:rsidRDefault="00C16B7E">
            <w:pPr>
              <w:rPr>
                <w:sz w:val="24"/>
                <w:szCs w:val="24"/>
              </w:rPr>
            </w:pPr>
            <w:r>
              <w:rPr>
                <w:sz w:val="24"/>
                <w:szCs w:val="24"/>
              </w:rPr>
              <w:t>04</w:t>
            </w:r>
            <w:r w:rsidR="006A08A4" w:rsidRPr="006A08A4">
              <w:rPr>
                <w:sz w:val="24"/>
                <w:szCs w:val="24"/>
              </w:rPr>
              <w:t>/</w:t>
            </w:r>
            <w:r>
              <w:rPr>
                <w:sz w:val="24"/>
                <w:szCs w:val="24"/>
              </w:rPr>
              <w:t>09</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3C89B72" w:rsidR="006A08A4" w:rsidRPr="006A08A4" w:rsidRDefault="00C16B7E">
            <w:pPr>
              <w:rPr>
                <w:sz w:val="24"/>
                <w:szCs w:val="24"/>
              </w:rPr>
            </w:pPr>
            <w:r>
              <w:rPr>
                <w:sz w:val="24"/>
                <w:szCs w:val="24"/>
              </w:rPr>
              <w:t>04</w:t>
            </w:r>
            <w:r w:rsidR="006A08A4" w:rsidRPr="006A08A4">
              <w:rPr>
                <w:sz w:val="24"/>
                <w:szCs w:val="24"/>
              </w:rPr>
              <w:t>/</w:t>
            </w:r>
            <w:r>
              <w:rPr>
                <w:sz w:val="24"/>
                <w:szCs w:val="24"/>
              </w:rPr>
              <w:t>09</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4A31029A" w:rsidR="006A08A4" w:rsidRPr="006A08A4" w:rsidRDefault="00C16B7E">
            <w:pPr>
              <w:rPr>
                <w:sz w:val="24"/>
                <w:szCs w:val="24"/>
              </w:rPr>
            </w:pPr>
            <w:r w:rsidRPr="00C16B7E">
              <w:rPr>
                <w:sz w:val="24"/>
                <w:szCs w:val="24"/>
              </w:rPr>
              <w:t>SEA LIFE Brighton</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2AB502DE" w:rsidR="006A08A4" w:rsidRPr="006A08A4" w:rsidRDefault="006A08A4">
            <w:pPr>
              <w:rPr>
                <w:sz w:val="24"/>
                <w:szCs w:val="24"/>
              </w:rPr>
            </w:pPr>
            <w:r w:rsidRPr="006A08A4">
              <w:rPr>
                <w:sz w:val="24"/>
                <w:szCs w:val="24"/>
              </w:rPr>
              <w:t xml:space="preserve">Visiting school parties, Members of the public, Teachers and Careers, </w:t>
            </w:r>
            <w:r w:rsidR="00C16B7E">
              <w:rPr>
                <w:sz w:val="24"/>
                <w:szCs w:val="24"/>
              </w:rPr>
              <w:t xml:space="preserve">SEA LIFE Brighton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006"/>
        <w:gridCol w:w="4484"/>
        <w:gridCol w:w="874"/>
        <w:gridCol w:w="992"/>
        <w:gridCol w:w="993"/>
        <w:gridCol w:w="4457"/>
      </w:tblGrid>
      <w:tr w:rsidR="006A08A4" w14:paraId="21C6DCA8" w14:textId="77777777" w:rsidTr="00C93817">
        <w:trPr>
          <w:trHeight w:val="814"/>
        </w:trPr>
        <w:tc>
          <w:tcPr>
            <w:tcW w:w="3006"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484"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00C93817">
        <w:trPr>
          <w:trHeight w:val="313"/>
        </w:trPr>
        <w:tc>
          <w:tcPr>
            <w:tcW w:w="3006" w:type="dxa"/>
            <w:vMerge/>
          </w:tcPr>
          <w:p w14:paraId="6494D318" w14:textId="77777777" w:rsidR="006A08A4" w:rsidRDefault="006A08A4"/>
        </w:tc>
        <w:tc>
          <w:tcPr>
            <w:tcW w:w="4484"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00C93817">
        <w:trPr>
          <w:trHeight w:val="1260"/>
        </w:trPr>
        <w:tc>
          <w:tcPr>
            <w:tcW w:w="3006"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484" w:type="dxa"/>
          </w:tcPr>
          <w:p w14:paraId="159C7042" w14:textId="4BE001F4" w:rsidR="006A08A4" w:rsidRPr="008A361B" w:rsidRDefault="00C16B7E" w:rsidP="00C16B7E">
            <w:r w:rsidRPr="008A361B">
              <w:t>The attraction is indoors and so weather protection is not required. The only exception may be when groups are asked to wait outside while tickets are collected on arrival to avoid crowding in the entrance way.</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10A411EA" w:rsidR="006A08A4" w:rsidRPr="006A08A4" w:rsidRDefault="006A08A4" w:rsidP="007A7C75">
            <w:pPr>
              <w:rPr>
                <w:b/>
                <w:bCs/>
              </w:rPr>
            </w:pPr>
          </w:p>
        </w:tc>
        <w:tc>
          <w:tcPr>
            <w:tcW w:w="4457" w:type="dxa"/>
          </w:tcPr>
          <w:p w14:paraId="52E502F3" w14:textId="014FFF93" w:rsidR="006A08A4" w:rsidRDefault="006A08A4" w:rsidP="006A08A4">
            <w:pPr>
              <w:pStyle w:val="ListParagraph"/>
              <w:numPr>
                <w:ilvl w:val="0"/>
                <w:numId w:val="1"/>
              </w:numPr>
            </w:pPr>
          </w:p>
        </w:tc>
      </w:tr>
      <w:tr w:rsidR="006A08A4" w14:paraId="6BBAA245" w14:textId="77777777" w:rsidTr="00C93817">
        <w:trPr>
          <w:trHeight w:val="1169"/>
        </w:trPr>
        <w:tc>
          <w:tcPr>
            <w:tcW w:w="3006" w:type="dxa"/>
          </w:tcPr>
          <w:p w14:paraId="74CA3A60" w14:textId="0D24521F" w:rsidR="006A08A4" w:rsidRPr="006A08A4" w:rsidRDefault="006A08A4">
            <w:pPr>
              <w:rPr>
                <w:b/>
                <w:bCs/>
                <w:i/>
                <w:iCs/>
              </w:rPr>
            </w:pPr>
            <w:r w:rsidRPr="006A08A4">
              <w:rPr>
                <w:b/>
                <w:bCs/>
                <w:i/>
                <w:iCs/>
              </w:rPr>
              <w:t xml:space="preserve">Falling into display tanks, drowning or ingesting water, slipping on wet floors </w:t>
            </w:r>
          </w:p>
        </w:tc>
        <w:tc>
          <w:tcPr>
            <w:tcW w:w="4484" w:type="dxa"/>
          </w:tcPr>
          <w:p w14:paraId="05FB37F2" w14:textId="77777777" w:rsidR="006A08A4" w:rsidRDefault="00C16B7E" w:rsidP="00C16B7E">
            <w:r w:rsidRPr="008A361B">
              <w:t xml:space="preserve">All open top displays are </w:t>
            </w:r>
            <w:r w:rsidR="008A361B" w:rsidRPr="008A361B">
              <w:t>barriered with glass and metal balustrade and are therefore inaccessible to guests.</w:t>
            </w:r>
            <w:r w:rsidR="008A361B">
              <w:t xml:space="preserve"> </w:t>
            </w:r>
          </w:p>
          <w:p w14:paraId="0D2E6499" w14:textId="77081C46" w:rsidR="00A7593A" w:rsidRPr="008A361B" w:rsidRDefault="00A7593A" w:rsidP="00C16B7E">
            <w:r>
              <w:t>Our Glass Bottom Boat ride is an additional add-on experience – children should be accompanied on this and stay seated at all times.</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00C93817">
        <w:trPr>
          <w:trHeight w:val="1169"/>
        </w:trPr>
        <w:tc>
          <w:tcPr>
            <w:tcW w:w="3006" w:type="dxa"/>
          </w:tcPr>
          <w:p w14:paraId="71F02B1F" w14:textId="2811F32B" w:rsidR="006A08A4" w:rsidRPr="006A08A4" w:rsidRDefault="006A08A4">
            <w:pPr>
              <w:rPr>
                <w:b/>
                <w:bCs/>
                <w:i/>
                <w:iCs/>
              </w:rPr>
            </w:pPr>
            <w:r w:rsidRPr="006A08A4">
              <w:rPr>
                <w:b/>
                <w:bCs/>
                <w:i/>
                <w:iCs/>
              </w:rPr>
              <w:t>Tripping over pieces of theming, falling on steps/stairs</w:t>
            </w:r>
          </w:p>
        </w:tc>
        <w:tc>
          <w:tcPr>
            <w:tcW w:w="4484" w:type="dxa"/>
          </w:tcPr>
          <w:p w14:paraId="75D7D12F" w14:textId="77777777" w:rsidR="00C16B7E" w:rsidRDefault="00C16B7E" w:rsidP="00C16B7E">
            <w:r>
              <w:t>T</w:t>
            </w:r>
            <w:r w:rsidRPr="00C16B7E">
              <w:t xml:space="preserve">he following hazards should be noted: </w:t>
            </w:r>
          </w:p>
          <w:p w14:paraId="31D09ADC" w14:textId="77777777" w:rsidR="00C16B7E" w:rsidRDefault="00C16B7E" w:rsidP="00C16B7E">
            <w:r w:rsidRPr="00C16B7E">
              <w:t xml:space="preserve">• Trips caused by looking in the display and not at the floor </w:t>
            </w:r>
          </w:p>
          <w:p w14:paraId="4A8F75B0" w14:textId="77777777" w:rsidR="00C16B7E" w:rsidRDefault="00C16B7E" w:rsidP="00C16B7E">
            <w:r w:rsidRPr="00C16B7E">
              <w:t xml:space="preserve">• Wet flooring </w:t>
            </w:r>
          </w:p>
          <w:p w14:paraId="25B3406B" w14:textId="2AD1B813" w:rsidR="006A08A4" w:rsidRDefault="00C16B7E" w:rsidP="00C16B7E">
            <w:r w:rsidRPr="00C16B7E">
              <w:t>• Steps and stairs</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00C93817">
        <w:trPr>
          <w:trHeight w:val="1260"/>
        </w:trPr>
        <w:tc>
          <w:tcPr>
            <w:tcW w:w="3006" w:type="dxa"/>
          </w:tcPr>
          <w:p w14:paraId="17F9F734" w14:textId="46C6FDC7" w:rsidR="006A08A4" w:rsidRPr="006A08A4" w:rsidRDefault="006A08A4">
            <w:pPr>
              <w:rPr>
                <w:b/>
                <w:bCs/>
              </w:rPr>
            </w:pPr>
            <w:r w:rsidRPr="006A08A4">
              <w:rPr>
                <w:b/>
                <w:bCs/>
              </w:rPr>
              <w:t>Falling from a height</w:t>
            </w:r>
          </w:p>
        </w:tc>
        <w:tc>
          <w:tcPr>
            <w:tcW w:w="4484" w:type="dxa"/>
          </w:tcPr>
          <w:p w14:paraId="6B8D5576" w14:textId="51EA8704" w:rsidR="006A08A4" w:rsidRDefault="008A361B" w:rsidP="008A361B">
            <w:r>
              <w:t>There is a viewing step around the main arcade of the site, with frequent ‘mind the step’ signage. S</w:t>
            </w:r>
            <w:r w:rsidRPr="008A361B">
              <w:t xml:space="preserve">upervision is required and there is no climbing </w:t>
            </w:r>
            <w:r>
              <w:t xml:space="preserve">permitted </w:t>
            </w:r>
            <w:r w:rsidRPr="008A361B">
              <w:t>on the barriers</w:t>
            </w:r>
            <w:r>
              <w:t xml:space="preserve"> or any other theming.</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00C93817">
        <w:trPr>
          <w:trHeight w:val="1260"/>
        </w:trPr>
        <w:tc>
          <w:tcPr>
            <w:tcW w:w="3006" w:type="dxa"/>
          </w:tcPr>
          <w:p w14:paraId="2095E3E3" w14:textId="5C3DE780" w:rsidR="00556C0A" w:rsidRPr="006A08A4" w:rsidRDefault="00556C0A">
            <w:pPr>
              <w:rPr>
                <w:b/>
                <w:bCs/>
              </w:rPr>
            </w:pPr>
            <w:r>
              <w:rPr>
                <w:b/>
                <w:bCs/>
              </w:rPr>
              <w:t>Noise/Vibration</w:t>
            </w:r>
          </w:p>
        </w:tc>
        <w:tc>
          <w:tcPr>
            <w:tcW w:w="4484" w:type="dxa"/>
          </w:tcPr>
          <w:p w14:paraId="31543576" w14:textId="6F5AF5F2" w:rsidR="00556C0A" w:rsidRDefault="008A361B" w:rsidP="008A361B">
            <w:r>
              <w:t>There is a music track which plays throughout the aquarium – this is set at an appropriate level.</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006"/>
        <w:gridCol w:w="4484"/>
        <w:gridCol w:w="874"/>
        <w:gridCol w:w="992"/>
        <w:gridCol w:w="993"/>
        <w:gridCol w:w="4457"/>
      </w:tblGrid>
      <w:tr w:rsidR="006A08A4" w:rsidRPr="006A08A4" w14:paraId="474421CF" w14:textId="77777777" w:rsidTr="00C93817">
        <w:trPr>
          <w:trHeight w:val="1169"/>
        </w:trPr>
        <w:tc>
          <w:tcPr>
            <w:tcW w:w="3006"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484" w:type="dxa"/>
          </w:tcPr>
          <w:p w14:paraId="353CB150" w14:textId="458987CA" w:rsidR="009C4239" w:rsidRPr="006A08A4" w:rsidRDefault="008A361B" w:rsidP="008A361B">
            <w:pPr>
              <w:spacing w:after="160" w:line="259" w:lineRule="auto"/>
            </w:pPr>
            <w:r w:rsidRPr="008A361B">
              <w:t>Strobe lighting effects are used in certain areas throughout the attraction</w:t>
            </w:r>
            <w:r>
              <w:t>. There is reduced lighting in some areas set to the creatures’ requirements - c</w:t>
            </w:r>
            <w:r w:rsidRPr="008A361B">
              <w:t>are should be taken</w:t>
            </w:r>
            <w:r>
              <w:t xml:space="preserve"> in these areas.</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C93817">
        <w:trPr>
          <w:trHeight w:val="1169"/>
        </w:trPr>
        <w:tc>
          <w:tcPr>
            <w:tcW w:w="3006" w:type="dxa"/>
          </w:tcPr>
          <w:p w14:paraId="194EB72F" w14:textId="351A55AD" w:rsidR="001269A6" w:rsidRDefault="001269A6" w:rsidP="006A08A4">
            <w:pPr>
              <w:rPr>
                <w:b/>
                <w:bCs/>
                <w:i/>
                <w:iCs/>
              </w:rPr>
            </w:pPr>
            <w:r>
              <w:rPr>
                <w:b/>
                <w:bCs/>
                <w:i/>
                <w:iCs/>
              </w:rPr>
              <w:t xml:space="preserve">Electricity </w:t>
            </w:r>
          </w:p>
        </w:tc>
        <w:tc>
          <w:tcPr>
            <w:tcW w:w="4484" w:type="dxa"/>
          </w:tcPr>
          <w:p w14:paraId="7BD6490F" w14:textId="25D86931" w:rsidR="002B1A88" w:rsidRDefault="00A7593A" w:rsidP="00A7593A">
            <w:r>
              <w:t xml:space="preserve">All outlets are subject to yearly PAT and fixed wire testing. All sockets are protected by an RCD at the mains.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C93817">
        <w:trPr>
          <w:trHeight w:val="1169"/>
        </w:trPr>
        <w:tc>
          <w:tcPr>
            <w:tcW w:w="3006" w:type="dxa"/>
          </w:tcPr>
          <w:p w14:paraId="48D5905D" w14:textId="0680266B" w:rsidR="00752A5B" w:rsidRDefault="00AE5C0F" w:rsidP="006A08A4">
            <w:pPr>
              <w:rPr>
                <w:b/>
                <w:bCs/>
                <w:i/>
                <w:iCs/>
              </w:rPr>
            </w:pPr>
            <w:r>
              <w:rPr>
                <w:b/>
                <w:bCs/>
                <w:i/>
                <w:iCs/>
              </w:rPr>
              <w:t xml:space="preserve">Falling objects – Due to theming </w:t>
            </w:r>
          </w:p>
        </w:tc>
        <w:tc>
          <w:tcPr>
            <w:tcW w:w="4484" w:type="dxa"/>
          </w:tcPr>
          <w:p w14:paraId="44101F52" w14:textId="61FDEE5A" w:rsidR="00752A5B" w:rsidRDefault="00A7593A" w:rsidP="00A7593A">
            <w:r>
              <w:t xml:space="preserve">All theming is regularly monitored, and there is no high racking/shelving </w:t>
            </w:r>
            <w:r w:rsidR="00C93817">
              <w:t>with the exception of the gift shop, where care and supervision should be taken.</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C93817">
        <w:trPr>
          <w:trHeight w:val="1260"/>
        </w:trPr>
        <w:tc>
          <w:tcPr>
            <w:tcW w:w="3006" w:type="dxa"/>
          </w:tcPr>
          <w:p w14:paraId="2E80D907" w14:textId="0B8CFF1B" w:rsidR="006A08A4" w:rsidRPr="006A08A4" w:rsidRDefault="00FF0976" w:rsidP="006A08A4">
            <w:pPr>
              <w:rPr>
                <w:b/>
                <w:bCs/>
              </w:rPr>
            </w:pPr>
            <w:r>
              <w:rPr>
                <w:b/>
                <w:bCs/>
              </w:rPr>
              <w:t>Claustrophobia/ feeling anxious in confined spaces</w:t>
            </w:r>
          </w:p>
        </w:tc>
        <w:tc>
          <w:tcPr>
            <w:tcW w:w="4484" w:type="dxa"/>
          </w:tcPr>
          <w:p w14:paraId="2012A20F" w14:textId="2E3A5112" w:rsidR="002546F0" w:rsidRPr="006A08A4" w:rsidRDefault="00014132" w:rsidP="00014132">
            <w:r w:rsidRPr="00014132">
              <w:t>Some parts of the attractions could make individuals feel confined due to being dark, warm and humid. However, there are no areas in the attraction that can be defined as a confined space</w:t>
            </w:r>
            <w:r>
              <w:t>.</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C93817">
        <w:trPr>
          <w:trHeight w:val="1260"/>
        </w:trPr>
        <w:tc>
          <w:tcPr>
            <w:tcW w:w="3006" w:type="dxa"/>
          </w:tcPr>
          <w:p w14:paraId="7F2E2F57" w14:textId="1A77FCB4" w:rsidR="008D444B" w:rsidRDefault="0045224E" w:rsidP="006A08A4">
            <w:pPr>
              <w:rPr>
                <w:b/>
                <w:bCs/>
              </w:rPr>
            </w:pPr>
            <w:r>
              <w:rPr>
                <w:b/>
                <w:bCs/>
              </w:rPr>
              <w:t>Overcrowding</w:t>
            </w:r>
            <w:r w:rsidR="003451B5">
              <w:rPr>
                <w:b/>
                <w:bCs/>
              </w:rPr>
              <w:t xml:space="preserve"> </w:t>
            </w:r>
          </w:p>
        </w:tc>
        <w:tc>
          <w:tcPr>
            <w:tcW w:w="4484" w:type="dxa"/>
          </w:tcPr>
          <w:p w14:paraId="29DB2B7F" w14:textId="48B434EA" w:rsidR="008D444B" w:rsidRDefault="00014132" w:rsidP="00014132">
            <w:r>
              <w:t xml:space="preserve">We limit and stagger entry with a certain amount of timed entry slots to </w:t>
            </w:r>
            <w:r w:rsidR="00A7593A">
              <w:t>ensure footfall inside our attraction is within a certain level.</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C93817">
        <w:trPr>
          <w:trHeight w:val="1260"/>
        </w:trPr>
        <w:tc>
          <w:tcPr>
            <w:tcW w:w="3006" w:type="dxa"/>
          </w:tcPr>
          <w:p w14:paraId="47AC6B70" w14:textId="00585E2B" w:rsidR="006A08A4" w:rsidRPr="006A08A4" w:rsidRDefault="000F0A1F" w:rsidP="006A08A4">
            <w:pPr>
              <w:rPr>
                <w:b/>
                <w:bCs/>
              </w:rPr>
            </w:pPr>
            <w:r>
              <w:rPr>
                <w:b/>
                <w:bCs/>
              </w:rPr>
              <w:t xml:space="preserve">Stings &amp; Bites from creatures </w:t>
            </w:r>
          </w:p>
        </w:tc>
        <w:tc>
          <w:tcPr>
            <w:tcW w:w="4484" w:type="dxa"/>
          </w:tcPr>
          <w:p w14:paraId="3CA278E9" w14:textId="5353BC28" w:rsidR="006E39E4" w:rsidRPr="006A08A4" w:rsidRDefault="00014132" w:rsidP="00014132">
            <w:r w:rsidRPr="00014132">
              <w:t>Do not place hands into any of the display tanks. All visitors must wash their hands if they have contact with any creatures or water. Extra care is required for children sensitive to this environment</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207B7D9" w14:textId="77777777" w:rsidTr="00C93817">
        <w:trPr>
          <w:trHeight w:val="1260"/>
        </w:trPr>
        <w:tc>
          <w:tcPr>
            <w:tcW w:w="3006" w:type="dxa"/>
          </w:tcPr>
          <w:p w14:paraId="2992E085" w14:textId="5F3392EA" w:rsidR="006A08A4" w:rsidRPr="006A08A4" w:rsidRDefault="00F9545F" w:rsidP="006A08A4">
            <w:pPr>
              <w:rPr>
                <w:b/>
                <w:bCs/>
              </w:rPr>
            </w:pPr>
            <w:r>
              <w:rPr>
                <w:b/>
                <w:bCs/>
              </w:rPr>
              <w:lastRenderedPageBreak/>
              <w:t xml:space="preserve">Door entrapment – fingers getting caught in doors </w:t>
            </w:r>
          </w:p>
        </w:tc>
        <w:tc>
          <w:tcPr>
            <w:tcW w:w="4484" w:type="dxa"/>
          </w:tcPr>
          <w:p w14:paraId="02BC04F1" w14:textId="07A164D9" w:rsidR="00F9545F" w:rsidRPr="006A08A4" w:rsidRDefault="00014132" w:rsidP="00014132">
            <w:r>
              <w:t>All our internal doors are fire doors which are held open with a magnet. There are no push to open doors with the exception of fire exits and bathroom doors, which should be used with supervision.</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C93817">
        <w:trPr>
          <w:trHeight w:val="1260"/>
        </w:trPr>
        <w:tc>
          <w:tcPr>
            <w:tcW w:w="3006"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484" w:type="dxa"/>
          </w:tcPr>
          <w:p w14:paraId="595072C4" w14:textId="77777777" w:rsidR="00C93817" w:rsidRDefault="00C93817" w:rsidP="00C93817">
            <w:r>
              <w:t>Allergen information is available at the Coffee Shop should the packaging not detail any relevant allergies.</w:t>
            </w:r>
          </w:p>
          <w:p w14:paraId="7E4F9BD8" w14:textId="77777777" w:rsidR="00C93817" w:rsidRDefault="00C93817" w:rsidP="00C93817">
            <w:r>
              <w:t>A sign is located at the Coffee Shop asking guests to enquire should they have any allergen requirements.</w:t>
            </w:r>
          </w:p>
          <w:p w14:paraId="4F1ABB15" w14:textId="71FDE9C7" w:rsidR="00C93817" w:rsidRDefault="00C93817" w:rsidP="00C93817">
            <w:r>
              <w:t>An allergen matrix is available at the Coffee Shop for guests to read.</w:t>
            </w:r>
          </w:p>
          <w:p w14:paraId="5E045104" w14:textId="1DA8FE03" w:rsidR="00755D0E" w:rsidRPr="006A08A4" w:rsidRDefault="00C93817" w:rsidP="00C93817">
            <w:r>
              <w:t>Staff member trained in Food Hygiene Level 1 as a minimum.</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C93817">
        <w:trPr>
          <w:trHeight w:val="1260"/>
        </w:trPr>
        <w:tc>
          <w:tcPr>
            <w:tcW w:w="3006" w:type="dxa"/>
          </w:tcPr>
          <w:p w14:paraId="7C11E3FF" w14:textId="1B76F221" w:rsidR="00CF4EAC" w:rsidRPr="009679FF" w:rsidRDefault="00CF4EAC" w:rsidP="006A08A4">
            <w:pPr>
              <w:rPr>
                <w:b/>
                <w:bCs/>
                <w:i/>
                <w:iCs/>
              </w:rPr>
            </w:pPr>
            <w:r>
              <w:rPr>
                <w:b/>
                <w:bCs/>
                <w:i/>
                <w:iCs/>
              </w:rPr>
              <w:t xml:space="preserve">Temperature </w:t>
            </w:r>
          </w:p>
        </w:tc>
        <w:tc>
          <w:tcPr>
            <w:tcW w:w="4484" w:type="dxa"/>
          </w:tcPr>
          <w:p w14:paraId="5564A658" w14:textId="36CCF99C" w:rsidR="00CF4EAC" w:rsidRDefault="00014132" w:rsidP="00014132">
            <w:r>
              <w:t>There are fans located throughout the centre during warmer months to offset the warm/humid weather.</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C93817">
        <w:trPr>
          <w:trHeight w:val="1260"/>
        </w:trPr>
        <w:tc>
          <w:tcPr>
            <w:tcW w:w="3006" w:type="dxa"/>
          </w:tcPr>
          <w:p w14:paraId="77E329A3" w14:textId="5E8F88EA" w:rsidR="006B648F" w:rsidRPr="009679FF" w:rsidRDefault="006B648F" w:rsidP="006A08A4">
            <w:pPr>
              <w:rPr>
                <w:b/>
                <w:bCs/>
                <w:i/>
                <w:iCs/>
              </w:rPr>
            </w:pPr>
            <w:r>
              <w:rPr>
                <w:b/>
                <w:bCs/>
                <w:i/>
                <w:iCs/>
              </w:rPr>
              <w:t>Welfare facilities</w:t>
            </w:r>
          </w:p>
        </w:tc>
        <w:tc>
          <w:tcPr>
            <w:tcW w:w="4484" w:type="dxa"/>
          </w:tcPr>
          <w:p w14:paraId="60C15C15" w14:textId="7789F6DE" w:rsidR="00110200" w:rsidRDefault="00014132" w:rsidP="00014132">
            <w:r>
              <w:t>T</w:t>
            </w:r>
            <w:r w:rsidRPr="00014132">
              <w:t>here are toilets located at the front of the attraction, just by our buggy park.</w:t>
            </w:r>
            <w:r>
              <w:t xml:space="preserve"> This includes baby changing facilities in all bathrooms, as well as a fully accredited Changing Places facility.</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C93817">
        <w:trPr>
          <w:trHeight w:val="1260"/>
        </w:trPr>
        <w:tc>
          <w:tcPr>
            <w:tcW w:w="3006" w:type="dxa"/>
          </w:tcPr>
          <w:p w14:paraId="01945E76" w14:textId="43F7C050" w:rsidR="000E7D21" w:rsidRPr="009679FF" w:rsidRDefault="00466FF2" w:rsidP="006A08A4">
            <w:pPr>
              <w:rPr>
                <w:b/>
                <w:bCs/>
                <w:i/>
                <w:iCs/>
              </w:rPr>
            </w:pPr>
            <w:r w:rsidRPr="00466FF2">
              <w:rPr>
                <w:b/>
                <w:bCs/>
                <w:i/>
                <w:iCs/>
              </w:rPr>
              <w:t>Emergency planning</w:t>
            </w:r>
          </w:p>
        </w:tc>
        <w:tc>
          <w:tcPr>
            <w:tcW w:w="4484" w:type="dxa"/>
          </w:tcPr>
          <w:p w14:paraId="33F8918F" w14:textId="5A395738" w:rsidR="007112F5" w:rsidRDefault="00014132" w:rsidP="00014132">
            <w:r w:rsidRPr="00014132">
              <w:t>The attraction has a</w:t>
            </w:r>
            <w:r>
              <w:t>n</w:t>
            </w:r>
            <w:r w:rsidRPr="00014132">
              <w:t xml:space="preserve"> incident management team who can deal with minor security issues on site. The team is also trained to deal with emergency incidents that may arise.</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C93817">
        <w:trPr>
          <w:trHeight w:val="1260"/>
        </w:trPr>
        <w:tc>
          <w:tcPr>
            <w:tcW w:w="3006" w:type="dxa"/>
          </w:tcPr>
          <w:p w14:paraId="64F1B06D" w14:textId="53AD437D" w:rsidR="000E7D21" w:rsidRPr="009679FF" w:rsidRDefault="001C0034" w:rsidP="006A08A4">
            <w:pPr>
              <w:rPr>
                <w:b/>
                <w:bCs/>
                <w:i/>
                <w:iCs/>
              </w:rPr>
            </w:pPr>
            <w:r w:rsidRPr="00700FEA">
              <w:rPr>
                <w:b/>
                <w:bCs/>
                <w:i/>
                <w:iCs/>
              </w:rPr>
              <w:lastRenderedPageBreak/>
              <w:t>First Aid and Medication</w:t>
            </w:r>
          </w:p>
        </w:tc>
        <w:tc>
          <w:tcPr>
            <w:tcW w:w="4484" w:type="dxa"/>
          </w:tcPr>
          <w:p w14:paraId="270A3C70" w14:textId="5302814B" w:rsidR="000E7D21" w:rsidRDefault="00014132" w:rsidP="00014132">
            <w:r w:rsidRPr="00014132">
              <w:t>SEA LIFE Brighton has a medical / first aid facility which is operated by a dedicated team of qualified first aiders. Nearest hospital: Royal Sussex County Hospital</w:t>
            </w:r>
            <w:r>
              <w:t>.</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C93817">
        <w:trPr>
          <w:trHeight w:val="1260"/>
        </w:trPr>
        <w:tc>
          <w:tcPr>
            <w:tcW w:w="3006" w:type="dxa"/>
          </w:tcPr>
          <w:p w14:paraId="4F22D562" w14:textId="58E117DA" w:rsidR="0043699F" w:rsidRPr="0043699F" w:rsidRDefault="00756299" w:rsidP="0043699F">
            <w:pPr>
              <w:rPr>
                <w:b/>
                <w:bCs/>
                <w:i/>
                <w:iCs/>
              </w:rPr>
            </w:pPr>
            <w:r>
              <w:rPr>
                <w:b/>
                <w:bCs/>
                <w:i/>
                <w:iCs/>
              </w:rPr>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484" w:type="dxa"/>
          </w:tcPr>
          <w:p w14:paraId="2CE26329" w14:textId="5A5BC64F" w:rsidR="00BA3176" w:rsidRDefault="00014132" w:rsidP="00014132">
            <w:r>
              <w:t>D</w:t>
            </w:r>
            <w:r w:rsidRPr="00014132">
              <w:t>isabled access is available at SEA LIFE Brighton. There is a</w:t>
            </w:r>
            <w:r>
              <w:t xml:space="preserve">n accessible </w:t>
            </w:r>
            <w:r w:rsidRPr="00014132">
              <w:t xml:space="preserve">entrance located through an underpass from the beach that can be accessed via the ramp down to the beach. The underpass leads out into the courtyard and therefore avoiding the steps down to the entrance. The underpass is also useful for those with a buggy. We also have a </w:t>
            </w:r>
            <w:r>
              <w:t>Changing Places</w:t>
            </w:r>
            <w:r w:rsidRPr="00014132">
              <w:t xml:space="preserve"> toilet available</w:t>
            </w:r>
            <w:r>
              <w:t xml:space="preserve"> – fitted with an adjustable hoist and changing table</w:t>
            </w:r>
            <w:r w:rsidRPr="00014132">
              <w:t>. There is only one area of SEA LIFE Brighton which does not have full access, and this is the Ocean Display in the auditorium, however, this display can also be seen from the Ocean Tunnel which is accessible. Please also note that there is a step that runs alongside some of the displays in the Victorian arcade which means wheelchair access is restricted by approximately a 70cm distance</w:t>
            </w:r>
            <w:r>
              <w:t>.</w:t>
            </w: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C93817">
        <w:trPr>
          <w:trHeight w:val="1260"/>
        </w:trPr>
        <w:tc>
          <w:tcPr>
            <w:tcW w:w="3006" w:type="dxa"/>
          </w:tcPr>
          <w:p w14:paraId="7AB341B3" w14:textId="0DD3B6D2" w:rsidR="009B67BF" w:rsidRPr="0043699F" w:rsidRDefault="009B67BF" w:rsidP="009B67BF">
            <w:pPr>
              <w:rPr>
                <w:b/>
                <w:bCs/>
                <w:i/>
                <w:iCs/>
              </w:rPr>
            </w:pPr>
            <w:r w:rsidRPr="009B67BF">
              <w:rPr>
                <w:b/>
                <w:bCs/>
                <w:i/>
                <w:iCs/>
              </w:rPr>
              <w:t>Pupils getting separated from their group</w:t>
            </w:r>
          </w:p>
        </w:tc>
        <w:tc>
          <w:tcPr>
            <w:tcW w:w="4484" w:type="dxa"/>
          </w:tcPr>
          <w:p w14:paraId="49EC6D88" w14:textId="6207035F" w:rsidR="009B67BF" w:rsidRDefault="00014132" w:rsidP="00014132">
            <w:r>
              <w:t>All our staff are trained in our lost children procedure– in the event this happens on the day please report to a member of staff.</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2433" w14:textId="77777777" w:rsidR="009D79F5" w:rsidRDefault="009D79F5" w:rsidP="006A08A4">
      <w:pPr>
        <w:spacing w:after="0" w:line="240" w:lineRule="auto"/>
      </w:pPr>
      <w:r>
        <w:separator/>
      </w:r>
    </w:p>
  </w:endnote>
  <w:endnote w:type="continuationSeparator" w:id="0">
    <w:p w14:paraId="1224F1D3" w14:textId="77777777" w:rsidR="009D79F5" w:rsidRDefault="009D79F5"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1057" w14:textId="77777777" w:rsidR="009D79F5" w:rsidRDefault="009D79F5" w:rsidP="006A08A4">
      <w:pPr>
        <w:spacing w:after="0" w:line="240" w:lineRule="auto"/>
      </w:pPr>
      <w:r>
        <w:separator/>
      </w:r>
    </w:p>
  </w:footnote>
  <w:footnote w:type="continuationSeparator" w:id="0">
    <w:p w14:paraId="32C3B0D2" w14:textId="77777777" w:rsidR="009D79F5" w:rsidRDefault="009D79F5"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4132"/>
    <w:rsid w:val="000150DD"/>
    <w:rsid w:val="00037BDD"/>
    <w:rsid w:val="000841E6"/>
    <w:rsid w:val="000B3E32"/>
    <w:rsid w:val="000B4174"/>
    <w:rsid w:val="000E3E0C"/>
    <w:rsid w:val="000E7D21"/>
    <w:rsid w:val="000F0A1F"/>
    <w:rsid w:val="00100B7D"/>
    <w:rsid w:val="00104112"/>
    <w:rsid w:val="00110200"/>
    <w:rsid w:val="001269A6"/>
    <w:rsid w:val="00144893"/>
    <w:rsid w:val="00153D40"/>
    <w:rsid w:val="0015452E"/>
    <w:rsid w:val="00164071"/>
    <w:rsid w:val="00174D8E"/>
    <w:rsid w:val="001C0034"/>
    <w:rsid w:val="001C4298"/>
    <w:rsid w:val="001F43B9"/>
    <w:rsid w:val="001F5808"/>
    <w:rsid w:val="002207CE"/>
    <w:rsid w:val="002429A5"/>
    <w:rsid w:val="002546F0"/>
    <w:rsid w:val="002B1A88"/>
    <w:rsid w:val="002C041A"/>
    <w:rsid w:val="00312973"/>
    <w:rsid w:val="003451B5"/>
    <w:rsid w:val="003958B3"/>
    <w:rsid w:val="003A7EF2"/>
    <w:rsid w:val="003B5367"/>
    <w:rsid w:val="003C4FFC"/>
    <w:rsid w:val="003E2722"/>
    <w:rsid w:val="003E3575"/>
    <w:rsid w:val="00415C3C"/>
    <w:rsid w:val="0043699F"/>
    <w:rsid w:val="0045224E"/>
    <w:rsid w:val="00466FF2"/>
    <w:rsid w:val="00494414"/>
    <w:rsid w:val="004A318F"/>
    <w:rsid w:val="004D418C"/>
    <w:rsid w:val="004E3D62"/>
    <w:rsid w:val="004F33ED"/>
    <w:rsid w:val="00556C0A"/>
    <w:rsid w:val="005670FF"/>
    <w:rsid w:val="00586A24"/>
    <w:rsid w:val="005F4CF3"/>
    <w:rsid w:val="00645A2B"/>
    <w:rsid w:val="0067101F"/>
    <w:rsid w:val="006A08A4"/>
    <w:rsid w:val="006B648F"/>
    <w:rsid w:val="006B7CF5"/>
    <w:rsid w:val="006D27D9"/>
    <w:rsid w:val="006D3281"/>
    <w:rsid w:val="006E39E4"/>
    <w:rsid w:val="00700FEA"/>
    <w:rsid w:val="007112F5"/>
    <w:rsid w:val="00727738"/>
    <w:rsid w:val="00752A5B"/>
    <w:rsid w:val="00755D0E"/>
    <w:rsid w:val="00756299"/>
    <w:rsid w:val="00766E7F"/>
    <w:rsid w:val="007A26E2"/>
    <w:rsid w:val="007A7C75"/>
    <w:rsid w:val="007F5858"/>
    <w:rsid w:val="00803573"/>
    <w:rsid w:val="00834979"/>
    <w:rsid w:val="00837F67"/>
    <w:rsid w:val="00864BEE"/>
    <w:rsid w:val="008A361B"/>
    <w:rsid w:val="008D444B"/>
    <w:rsid w:val="00927BE5"/>
    <w:rsid w:val="00942AD1"/>
    <w:rsid w:val="00957E16"/>
    <w:rsid w:val="00967878"/>
    <w:rsid w:val="009679FF"/>
    <w:rsid w:val="00973F13"/>
    <w:rsid w:val="009B67BF"/>
    <w:rsid w:val="009C4239"/>
    <w:rsid w:val="009D79F5"/>
    <w:rsid w:val="00A33955"/>
    <w:rsid w:val="00A5423D"/>
    <w:rsid w:val="00A7593A"/>
    <w:rsid w:val="00AE5C0F"/>
    <w:rsid w:val="00B418C4"/>
    <w:rsid w:val="00BA3176"/>
    <w:rsid w:val="00BC5FA1"/>
    <w:rsid w:val="00BC6A73"/>
    <w:rsid w:val="00BC7CB3"/>
    <w:rsid w:val="00C16B7E"/>
    <w:rsid w:val="00C41EA8"/>
    <w:rsid w:val="00C5488A"/>
    <w:rsid w:val="00C61F60"/>
    <w:rsid w:val="00C852EC"/>
    <w:rsid w:val="00C92BFC"/>
    <w:rsid w:val="00C93817"/>
    <w:rsid w:val="00CA5924"/>
    <w:rsid w:val="00CC4EFD"/>
    <w:rsid w:val="00CD40C4"/>
    <w:rsid w:val="00CE69DB"/>
    <w:rsid w:val="00CF4EAC"/>
    <w:rsid w:val="00D14962"/>
    <w:rsid w:val="00D17055"/>
    <w:rsid w:val="00D57F03"/>
    <w:rsid w:val="00D71AD8"/>
    <w:rsid w:val="00D976A5"/>
    <w:rsid w:val="00DC6A13"/>
    <w:rsid w:val="00DE7F0F"/>
    <w:rsid w:val="00E72045"/>
    <w:rsid w:val="00E8122D"/>
    <w:rsid w:val="00EB596E"/>
    <w:rsid w:val="00F156C7"/>
    <w:rsid w:val="00F55504"/>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74D8E"/>
    <w:rPr>
      <w:color w:val="467886" w:themeColor="hyperlink"/>
      <w:u w:val="single"/>
    </w:rPr>
  </w:style>
  <w:style w:type="character" w:styleId="UnresolvedMention">
    <w:name w:val="Unresolved Mention"/>
    <w:basedOn w:val="DefaultParagraphFont"/>
    <w:uiPriority w:val="99"/>
    <w:semiHidden/>
    <w:unhideWhenUsed/>
    <w:rsid w:val="0017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hton-hove.gov.uk/parking/paid-parking/madeira-drive-coach-pa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4T09:22:22.578"/>
    </inkml:context>
    <inkml:brush xml:id="br0">
      <inkml:brushProperty name="width" value="0.025" units="cm"/>
      <inkml:brushProperty name="height" value="0.025" units="cm"/>
    </inkml:brush>
  </inkml:definitions>
  <inkml:trace contextRef="#ctx0" brushRef="#br0">623 158 24575,'-1'48'0,"-3"0"0,-2-1 0,-17 62 0,-53 134 0,66-215 0,-4 16 0,54-83 0,87-94 0,27-32 0,-143 151 0,-14 14 0,-22 23 0,-4 8 0,2 2 0,2 0 0,-41 72 0,65-104 0,0 0 0,1 1 0,-1-1 0,0 0 0,1 0 0,-1 1 0,1-1 0,0 0 0,-1 1 0,1-1 0,0 0 0,0 1 0,0-1 0,0 1 0,0-1 0,0 0 0,0 1 0,0-1 0,1 0 0,0 3 0,0-3 0,0 0 0,0-1 0,-1 1 0,1 0 0,0-1 0,0 1 0,0-1 0,0 1 0,0-1 0,0 0 0,0 1 0,0-1 0,0 0 0,0 0 0,1 0 0,-1 1 0,0-1 0,0 0 0,0 0 0,0-1 0,1 1 0,5-1 0,0 0 0,0 0 0,-1-1 0,1 0 0,-1 0 0,1-1 0,10-5 0,5-7 0,0-1 0,-1 0 0,-1-2 0,-1 0 0,0-1 0,29-40 0,-10 4 0,46-89 0,-64 109 0,-2 0 0,-2-2 0,-2 0 0,17-71 0,-32 104 0,-6 14 0,-6 16 0,-5 19 0,3 0 0,1 0 0,3 1 0,2 1 0,2 0 0,2 0 0,2 56 0,3-99 0,0 1 0,1-1 0,-1 0 0,1 0 0,-1 0 0,1 0 0,1 0 0,-1-1 0,2 5 0,-2-6 0,1-1 0,-1 0 0,0 0 0,0 0 0,1 0 0,-1 0 0,0 0 0,1 0 0,-1 0 0,1 0 0,-1-1 0,1 1 0,0 0 0,-1-1 0,1 1 0,0-1 0,-1 0 0,1 0 0,0 1 0,-1-1 0,1 0 0,0 0 0,0 0 0,2-1 0,7 1 0,0-1 0,-1 0 0,1-1 0,0 0 0,-1 0 0,1-1 0,-1 0 0,0-1 0,0 0 0,0-1 0,-1 0 0,0 0 0,0 0 0,0-1 0,-1-1 0,1 1 0,-2-1 0,1-1 0,6-7 0,-8 8 0,-4 8 0,-10 18 0,-16 27 0,14-28 0,1 0 0,-11 34 0,17-43 0,1 0 0,0-1 0,1 1 0,0 0 0,0 0 0,1 0 0,0 0 0,3 15 0,-2-22 0,0 0 0,0 0 0,0 0 0,1 0 0,-1 0 0,0-1 0,1 1 0,-1 0 0,1-1 0,0 1 0,0-1 0,-1 0 0,1 1 0,0-1 0,0 0 0,0 0 0,1 0 0,-1 0 0,0 0 0,0-1 0,1 1 0,-1-1 0,0 1 0,0-1 0,1 0 0,-1 1 0,5-2 0,10 2 0,0-1 0,29-4 0,-36 3 0,10-1 0,0-1 0,0-1 0,0-1 0,-1 0 0,0-2 0,0 0 0,-1 0 0,20-12 0,-27 12 0,1 0 0,-1 0 0,0-2 0,-1 1 0,0-1 0,-1 0 0,0-1 0,0 0 0,-1 0 0,-1-1 0,0 0 0,10-20 0,-8 14 0,-9 17 0,0 0 0,0 0 0,1 0 0,-1 0 0,0 0 0,0 0 0,0-1 0,0 1 0,0 0 0,0 0 0,1 0 0,-1 0 0,0 0 0,0 0 0,0 0 0,0 0 0,0 1 0,0-1 0,0 0 0,1 0 0,-1 0 0,0 0 0,0 0 0,0 0 0,0 0 0,0 0 0,0 0 0,0 0 0,0 0 0,1 0 0,-1 0 0,0 0 0,0 0 0,0 1 0,0-1 0,0 0 0,0 0 0,0 0 0,0 0 0,0 0 0,0 0 0,0 0 0,0 0 0,0 1 0,0-1 0,0 0 0,0 0 0,0 0 0,0 0 0,0 0 0,0 0 0,0 0 0,0 1 0,0-1 0,0 0 0,0 0 0,0 0 0,0 0 0,0 0 0,0 0 0,0 0 0,0 0 0,0 1 0,-3 36 0,1-20 0,0 14 0,0-18 0,1-1 0,1 1 0,0 0 0,1-1 0,2 14 0,-3-25 0,1 0 0,-1 0 0,0 0 0,1 0 0,-1 0 0,0 0 0,1 0 0,0 0 0,-1 0 0,1 0 0,-1 0 0,1 0 0,0-1 0,0 1 0,0 0 0,-1 0 0,1-1 0,0 1 0,0-1 0,0 1 0,0 0 0,0-1 0,0 1 0,0-1 0,0 0 0,1 1 0,-1-1 0,0 0 0,0 0 0,0 0 0,0 0 0,0 0 0,1 0 0,-1 0 0,0 0 0,0 0 0,0 0 0,0 0 0,0-1 0,1 1 0,-1 0 0,0-1 0,0 1 0,0-1 0,0 1 0,2-2 0,4-2 0,0 0 0,0 0 0,0-1 0,-1 0 0,7-6 0,16-19 0,-3 0 0,-1-2 0,-1-1 0,24-44 0,-43 62 0,-5 15 0,0 0 0,0 0 0,0-1 0,-1 1 0,1 0 0,0 0 0,0 0 0,0-1 0,0 1 0,-1 0 0,1 0 0,0 0 0,0 0 0,-1-1 0,1 1 0,0 0 0,0 0 0,-1 0 0,1 0 0,0 0 0,0 0 0,-1 0 0,1 0 0,0 0 0,0 0 0,-1 0 0,1 0 0,0 0 0,0 0 0,-1 0 0,1 0 0,0 0 0,-1 0 0,-35 14 0,23-8 0,-95 34-107,-1-4-1,-208 42 0,-235 5-492,-140-26 415,631-58 185,60 1-1,-1 0-1,1 0 0,-1 0 1,1 0-1,0 0 1,-1-1-1,1 1 1,-1 0-1,1-1 1,0 0-1,-1 1 1,1-1-1,0 1 1,-3-3-1,4 3 1,0 0 1,0-1-1,0 1 0,0 0 0,0-1 1,0 1-1,-1 0 0,1-1 0,0 1 1,0-1-1,0 1 0,0 0 1,0-1-1,1 1 0,-1-1 0,0 1 1,0 0-1,0-1 0,0 1 1,0 0-1,0-1 0,1 1 0,-1 0 1,0-1-1,0 1 0,1 0 1,-1-1-1,0 1 0,1 0 0,-1-1 1,1 1-1,3-4 39,2 0 1,-1 1-1,0-1 1,1 1-1,6-3 1,39-16 157,1 2 1,109-27-1,123-9 138,-273 54-334,1206-158-1044,-1182 158 1044,-22 3 0,-136 44 173,-229 90 698,332-127-871,-132 66 0,148-72 0,0 0 0,0 1 0,1 0 0,-1-1 0,1 1 0,-4 4 0,7-6 0,-1-1 0,1 0 0,0 1 0,0-1 0,-1 0 0,1 1 0,0-1 0,0 1 0,0-1 0,0 0 0,-1 1 0,1-1 0,0 1 0,0-1 0,0 1 0,0-1 0,0 1 0,0-1 0,0 0 0,0 1 0,1-1 0,-1 1 0,0-1 0,0 1 0,0-1 0,1 1 0,0 0 0,0 0 0,0 0 0,0-1 0,0 1 0,0-1 0,0 1 0,0 0 0,0-1 0,0 0 0,0 1 0,1-1 0,-1 0 0,0 1 0,1-1 0,24 3 0,1-1 0,-1-1 0,0-1 0,49-7 0,-47 5 0,787-99-1344,-567 66 1129,86-12-890,-31 4-4422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8009</Characters>
  <Application>Microsoft Office Word</Application>
  <DocSecurity>0</DocSecurity>
  <Lines>320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4</cp:revision>
  <dcterms:created xsi:type="dcterms:W3CDTF">2024-10-04T15:53:00Z</dcterms:created>
  <dcterms:modified xsi:type="dcterms:W3CDTF">2025-02-07T18:16:00Z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